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43" w:rsidRDefault="00187ED3" w:rsidP="00187ED3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2562225" cy="1179437"/>
            <wp:effectExtent l="0" t="0" r="0" b="1905"/>
            <wp:docPr id="1" name="Picture 1" descr="C:\Users\oborthwick\AppData\Local\Microsoft\Windows\Temporary Internet Files\Content.Outlook\N718P0S4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orthwick\AppData\Local\Microsoft\Windows\Temporary Internet Files\Content.Outlook\N718P0S4\Logo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17" cy="11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D3" w:rsidRDefault="008508E5" w:rsidP="00187ED3">
      <w:pPr>
        <w:pStyle w:val="Heading1"/>
        <w:jc w:val="center"/>
      </w:pPr>
      <w:r>
        <w:t>Nomination of Director</w:t>
      </w:r>
      <w:r w:rsidR="00187ED3">
        <w:t xml:space="preserve"> 201</w:t>
      </w:r>
      <w:r w:rsidR="00E92206">
        <w:t>7</w:t>
      </w:r>
    </w:p>
    <w:p w:rsidR="00187ED3" w:rsidRDefault="00187ED3" w:rsidP="00187ED3"/>
    <w:p w:rsidR="00187ED3" w:rsidRDefault="00187ED3" w:rsidP="00725176">
      <w:pPr>
        <w:spacing w:after="0" w:line="240" w:lineRule="auto"/>
      </w:pPr>
      <w:r>
        <w:t xml:space="preserve">I, _________________________, (BLOCK CAPITALS) </w:t>
      </w:r>
    </w:p>
    <w:p w:rsidR="00725176" w:rsidRDefault="00725176" w:rsidP="00725176">
      <w:pPr>
        <w:spacing w:after="0" w:line="240" w:lineRule="auto"/>
      </w:pPr>
    </w:p>
    <w:p w:rsidR="00187ED3" w:rsidRDefault="00187ED3" w:rsidP="00725176">
      <w:pPr>
        <w:spacing w:after="0" w:line="240" w:lineRule="auto"/>
      </w:pPr>
      <w:r>
        <w:t xml:space="preserve">Hereby agree to allow my name to go forward for election to the board of Directors of Limerick Chamber. If elected to the position nominated, I agree to serve in an active capacity. </w:t>
      </w:r>
    </w:p>
    <w:p w:rsidR="00187ED3" w:rsidRDefault="00187ED3" w:rsidP="00725176">
      <w:pPr>
        <w:spacing w:after="0" w:line="240" w:lineRule="auto"/>
      </w:pPr>
    </w:p>
    <w:p w:rsidR="00187ED3" w:rsidRDefault="00187ED3" w:rsidP="00725176">
      <w:pPr>
        <w:spacing w:after="0" w:line="240" w:lineRule="auto"/>
      </w:pPr>
      <w:r>
        <w:t>Signature ______________________</w:t>
      </w:r>
      <w:r>
        <w:tab/>
      </w:r>
      <w:r>
        <w:tab/>
        <w:t>Date: ______________________</w:t>
      </w:r>
    </w:p>
    <w:p w:rsidR="00187ED3" w:rsidRDefault="00187ED3" w:rsidP="00725176">
      <w:pPr>
        <w:spacing w:after="0" w:line="240" w:lineRule="auto"/>
      </w:pPr>
    </w:p>
    <w:p w:rsidR="00187ED3" w:rsidRDefault="00187ED3" w:rsidP="00725176">
      <w:pPr>
        <w:spacing w:after="0" w:line="240" w:lineRule="auto"/>
      </w:pPr>
      <w:r>
        <w:t>Please provide a short business/ professional profile for the ballot paper in the space provided below:-</w:t>
      </w:r>
    </w:p>
    <w:p w:rsidR="00187ED3" w:rsidRDefault="00187ED3" w:rsidP="00725176">
      <w:pPr>
        <w:spacing w:after="0" w:line="480" w:lineRule="auto"/>
      </w:pPr>
      <w:r>
        <w:t>__________________________________________________________________________________</w:t>
      </w:r>
    </w:p>
    <w:p w:rsidR="00187ED3" w:rsidRDefault="00187ED3" w:rsidP="00725176">
      <w:pPr>
        <w:spacing w:after="0" w:line="480" w:lineRule="auto"/>
      </w:pPr>
      <w:r>
        <w:t>__________________________________________________________________________________</w:t>
      </w:r>
    </w:p>
    <w:p w:rsidR="00187ED3" w:rsidRDefault="00187ED3" w:rsidP="00725176">
      <w:pPr>
        <w:spacing w:after="0" w:line="480" w:lineRule="auto"/>
      </w:pPr>
      <w:r>
        <w:t>__________________________________________________________________________________</w:t>
      </w:r>
    </w:p>
    <w:p w:rsidR="00187ED3" w:rsidRDefault="00187ED3" w:rsidP="00725176">
      <w:pPr>
        <w:spacing w:after="0" w:line="480" w:lineRule="auto"/>
      </w:pPr>
      <w:r>
        <w:t>__________________________________________________________________________________</w:t>
      </w:r>
    </w:p>
    <w:p w:rsidR="00187ED3" w:rsidRDefault="00187ED3" w:rsidP="00725176">
      <w:pPr>
        <w:spacing w:after="0" w:line="240" w:lineRule="auto"/>
      </w:pPr>
    </w:p>
    <w:p w:rsidR="00187ED3" w:rsidRDefault="00187ED3" w:rsidP="00725176">
      <w:pPr>
        <w:spacing w:after="0" w:line="240" w:lineRule="auto"/>
      </w:pPr>
      <w:r>
        <w:t>Proposer: ______________________</w:t>
      </w:r>
      <w:r>
        <w:tab/>
      </w:r>
      <w:r>
        <w:tab/>
        <w:t>Signature:</w:t>
      </w:r>
      <w:r w:rsidRPr="00187ED3">
        <w:t xml:space="preserve"> </w:t>
      </w:r>
      <w:r>
        <w:t>______________________</w:t>
      </w:r>
    </w:p>
    <w:p w:rsidR="00187ED3" w:rsidRDefault="00187ED3" w:rsidP="00725176">
      <w:pPr>
        <w:spacing w:after="0" w:line="240" w:lineRule="auto"/>
      </w:pPr>
      <w:r>
        <w:tab/>
        <w:t xml:space="preserve"> </w:t>
      </w:r>
    </w:p>
    <w:p w:rsidR="00187ED3" w:rsidRDefault="00187ED3" w:rsidP="00725176">
      <w:pPr>
        <w:spacing w:after="0" w:line="240" w:lineRule="auto"/>
      </w:pPr>
      <w:r>
        <w:t>Seconder:</w:t>
      </w:r>
      <w:r w:rsidRPr="00187ED3">
        <w:t xml:space="preserve"> </w:t>
      </w:r>
      <w:r>
        <w:t>______________________</w:t>
      </w:r>
      <w:r>
        <w:tab/>
      </w:r>
      <w:r>
        <w:tab/>
        <w:t>Signature:</w:t>
      </w:r>
      <w:r w:rsidRPr="00187ED3">
        <w:t xml:space="preserve"> </w:t>
      </w:r>
      <w:r>
        <w:t>______________________</w:t>
      </w:r>
    </w:p>
    <w:p w:rsidR="00187ED3" w:rsidRDefault="00187ED3" w:rsidP="00725176">
      <w:pPr>
        <w:spacing w:after="0" w:line="240" w:lineRule="auto"/>
      </w:pPr>
    </w:p>
    <w:p w:rsidR="00187ED3" w:rsidRDefault="00187ED3" w:rsidP="0072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187ED3">
        <w:rPr>
          <w:b/>
        </w:rPr>
        <w:t xml:space="preserve">ALL NOMINATIONS MUST BE FULLY COMPLETED AND </w:t>
      </w:r>
      <w:r w:rsidR="00725176">
        <w:rPr>
          <w:b/>
        </w:rPr>
        <w:t xml:space="preserve">DEPOSTITED AT </w:t>
      </w:r>
      <w:r w:rsidRPr="00187ED3">
        <w:rPr>
          <w:b/>
        </w:rPr>
        <w:t xml:space="preserve">LIMERICK CHAMBER OFFICES BY </w:t>
      </w:r>
      <w:r w:rsidRPr="00725176">
        <w:rPr>
          <w:b/>
          <w:color w:val="FF0000"/>
        </w:rPr>
        <w:t xml:space="preserve">5PM THURSDAY </w:t>
      </w:r>
      <w:r w:rsidR="00194C8E">
        <w:rPr>
          <w:b/>
          <w:color w:val="FF0000"/>
        </w:rPr>
        <w:t>2</w:t>
      </w:r>
      <w:r w:rsidR="00194C8E" w:rsidRPr="00194C8E">
        <w:rPr>
          <w:b/>
          <w:color w:val="FF0000"/>
          <w:vertAlign w:val="superscript"/>
        </w:rPr>
        <w:t>nd</w:t>
      </w:r>
      <w:r w:rsidR="00194C8E">
        <w:rPr>
          <w:b/>
          <w:color w:val="FF0000"/>
        </w:rPr>
        <w:t xml:space="preserve"> FEBRUARY </w:t>
      </w:r>
      <w:r w:rsidR="000C64CF">
        <w:rPr>
          <w:b/>
          <w:color w:val="FF0000"/>
        </w:rPr>
        <w:t>201</w:t>
      </w:r>
      <w:r w:rsidR="00194C8E">
        <w:rPr>
          <w:b/>
          <w:color w:val="FF0000"/>
        </w:rPr>
        <w:t>7</w:t>
      </w:r>
      <w:r w:rsidRPr="00187ED3">
        <w:rPr>
          <w:b/>
        </w:rPr>
        <w:t>.</w:t>
      </w:r>
    </w:p>
    <w:p w:rsidR="00725176" w:rsidRDefault="00725176" w:rsidP="00725176">
      <w:pPr>
        <w:spacing w:after="0" w:line="240" w:lineRule="auto"/>
        <w:jc w:val="center"/>
        <w:rPr>
          <w:b/>
        </w:rPr>
      </w:pPr>
    </w:p>
    <w:p w:rsidR="00725176" w:rsidRDefault="00725176" w:rsidP="00725176">
      <w:pPr>
        <w:spacing w:after="0" w:line="240" w:lineRule="auto"/>
        <w:jc w:val="center"/>
        <w:rPr>
          <w:b/>
        </w:rPr>
        <w:sectPr w:rsidR="007251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5176" w:rsidRPr="00725176" w:rsidRDefault="000C64CF" w:rsidP="00725176">
      <w:pPr>
        <w:spacing w:after="0" w:line="240" w:lineRule="auto"/>
        <w:jc w:val="center"/>
        <w:rPr>
          <w:b/>
        </w:rPr>
      </w:pPr>
      <w:r>
        <w:rPr>
          <w:b/>
        </w:rPr>
        <w:t>Serving Directors 201</w:t>
      </w:r>
      <w:r w:rsidR="00194C8E">
        <w:rPr>
          <w:b/>
        </w:rPr>
        <w:t>6</w:t>
      </w:r>
    </w:p>
    <w:p w:rsidR="00725176" w:rsidRDefault="00725176" w:rsidP="00725176">
      <w:pPr>
        <w:spacing w:after="0" w:line="240" w:lineRule="auto"/>
        <w:rPr>
          <w:b/>
        </w:rPr>
        <w:sectPr w:rsidR="00725176" w:rsidSect="007251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5176" w:rsidRDefault="00725176" w:rsidP="00725176">
      <w:pPr>
        <w:spacing w:after="0" w:line="240" w:lineRule="auto"/>
        <w:jc w:val="center"/>
      </w:pPr>
      <w:r>
        <w:t>Fiona Connolly, Lyons of Limerick</w:t>
      </w:r>
    </w:p>
    <w:p w:rsidR="00187ED3" w:rsidRDefault="00187ED3" w:rsidP="00725176">
      <w:pPr>
        <w:spacing w:after="0" w:line="240" w:lineRule="auto"/>
        <w:jc w:val="center"/>
      </w:pPr>
      <w:r>
        <w:t>Catherine Duffy, Northern Trust</w:t>
      </w:r>
    </w:p>
    <w:p w:rsidR="00725176" w:rsidRDefault="00725176" w:rsidP="00725176">
      <w:pPr>
        <w:spacing w:after="0" w:line="240" w:lineRule="auto"/>
        <w:jc w:val="center"/>
      </w:pPr>
      <w:r>
        <w:t>Liam Dwan, Brown Thomas</w:t>
      </w:r>
    </w:p>
    <w:p w:rsidR="00725176" w:rsidRDefault="00725176" w:rsidP="00725176">
      <w:pPr>
        <w:spacing w:after="0" w:line="240" w:lineRule="auto"/>
        <w:jc w:val="center"/>
      </w:pPr>
      <w:r>
        <w:lastRenderedPageBreak/>
        <w:t>Noelette Ensko, Vistakon</w:t>
      </w:r>
    </w:p>
    <w:p w:rsidR="00725176" w:rsidRDefault="00725176" w:rsidP="00725176">
      <w:pPr>
        <w:spacing w:after="0" w:line="240" w:lineRule="auto"/>
        <w:jc w:val="center"/>
      </w:pPr>
      <w:r>
        <w:t>Dermot Graham, AIB</w:t>
      </w:r>
    </w:p>
    <w:p w:rsidR="00FF18F8" w:rsidRDefault="00FF18F8" w:rsidP="00FF18F8">
      <w:pPr>
        <w:spacing w:after="0" w:line="240" w:lineRule="auto"/>
        <w:jc w:val="center"/>
      </w:pPr>
      <w:r>
        <w:t>James Greenslade, LSAD</w:t>
      </w:r>
    </w:p>
    <w:p w:rsidR="00FF18F8" w:rsidRDefault="00FF18F8" w:rsidP="00FF18F8">
      <w:pPr>
        <w:spacing w:after="0" w:line="240" w:lineRule="auto"/>
        <w:jc w:val="center"/>
      </w:pPr>
      <w:r>
        <w:t>David Jeffreys, Action Point Technology</w:t>
      </w:r>
    </w:p>
    <w:p w:rsidR="00187ED3" w:rsidRDefault="00187ED3" w:rsidP="00725176">
      <w:pPr>
        <w:spacing w:after="0" w:line="240" w:lineRule="auto"/>
        <w:jc w:val="center"/>
      </w:pPr>
      <w:r>
        <w:t>Ken Johnson, PWC</w:t>
      </w:r>
    </w:p>
    <w:p w:rsidR="00FF18F8" w:rsidRDefault="00FF18F8" w:rsidP="00FF18F8">
      <w:pPr>
        <w:spacing w:after="0" w:line="240" w:lineRule="auto"/>
        <w:jc w:val="center"/>
      </w:pPr>
      <w:r>
        <w:t>George Kennedy, HOMS</w:t>
      </w:r>
    </w:p>
    <w:p w:rsidR="00725176" w:rsidRDefault="00725176" w:rsidP="00725176">
      <w:pPr>
        <w:spacing w:after="0" w:line="240" w:lineRule="auto"/>
        <w:jc w:val="center"/>
      </w:pPr>
      <w:r>
        <w:t>Sean Lally, Strand Hotel</w:t>
      </w:r>
    </w:p>
    <w:p w:rsidR="00FF18F8" w:rsidRDefault="00FF18F8" w:rsidP="00FF18F8">
      <w:pPr>
        <w:spacing w:after="0" w:line="240" w:lineRule="auto"/>
        <w:jc w:val="center"/>
      </w:pPr>
      <w:r>
        <w:t>Helen O’Donnell, Dolmen Catering</w:t>
      </w:r>
    </w:p>
    <w:p w:rsidR="00FF18F8" w:rsidRDefault="00FF18F8" w:rsidP="00FF18F8">
      <w:pPr>
        <w:spacing w:after="0" w:line="240" w:lineRule="auto"/>
        <w:jc w:val="center"/>
      </w:pPr>
      <w:r>
        <w:t>Eoin Ryan, HLB Mc Keogh Gallagher Ryan</w:t>
      </w:r>
    </w:p>
    <w:p w:rsidR="00725176" w:rsidRDefault="00725176" w:rsidP="00725176">
      <w:pPr>
        <w:spacing w:after="0" w:line="240" w:lineRule="auto"/>
        <w:jc w:val="center"/>
      </w:pPr>
      <w:r>
        <w:t>Dr. Mary Shire, UL</w:t>
      </w:r>
    </w:p>
    <w:p w:rsidR="00194C8E" w:rsidRDefault="00194C8E" w:rsidP="00725176">
      <w:pPr>
        <w:spacing w:after="0" w:line="240" w:lineRule="auto"/>
        <w:jc w:val="center"/>
      </w:pPr>
      <w:r>
        <w:t>Liam Flannery, Flannery’s Bar</w:t>
      </w:r>
    </w:p>
    <w:p w:rsidR="00194C8E" w:rsidRDefault="00194C8E" w:rsidP="00725176">
      <w:pPr>
        <w:spacing w:after="0" w:line="240" w:lineRule="auto"/>
        <w:jc w:val="center"/>
      </w:pPr>
      <w:r w:rsidRPr="00194C8E">
        <w:t>Lavinia Ryan-Duggan, VHI</w:t>
      </w:r>
    </w:p>
    <w:p w:rsidR="00187ED3" w:rsidRDefault="00187ED3" w:rsidP="00725176">
      <w:pPr>
        <w:spacing w:after="0" w:line="240" w:lineRule="auto"/>
        <w:jc w:val="center"/>
      </w:pPr>
      <w:r>
        <w:t>Cathal Treacy, Deloitte</w:t>
      </w:r>
    </w:p>
    <w:p w:rsidR="00194C8E" w:rsidRDefault="00194C8E" w:rsidP="00194C8E">
      <w:pPr>
        <w:spacing w:after="0" w:line="240" w:lineRule="auto"/>
        <w:sectPr w:rsidR="00194C8E" w:rsidSect="0072517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25176" w:rsidRDefault="00725176" w:rsidP="00725176">
      <w:pPr>
        <w:spacing w:after="0" w:line="240" w:lineRule="auto"/>
        <w:rPr>
          <w:b/>
        </w:rPr>
      </w:pPr>
    </w:p>
    <w:p w:rsidR="003A388F" w:rsidRDefault="003A388F" w:rsidP="00725176">
      <w:pPr>
        <w:spacing w:after="0" w:line="240" w:lineRule="auto"/>
        <w:jc w:val="center"/>
        <w:rPr>
          <w:b/>
        </w:rPr>
      </w:pPr>
    </w:p>
    <w:p w:rsidR="00725176" w:rsidRDefault="00725176" w:rsidP="00725176">
      <w:pPr>
        <w:spacing w:after="0" w:line="240" w:lineRule="auto"/>
        <w:jc w:val="center"/>
        <w:rPr>
          <w:b/>
        </w:rPr>
      </w:pPr>
      <w:r w:rsidRPr="00725176">
        <w:rPr>
          <w:b/>
        </w:rPr>
        <w:t>Directors to Retire by Rotation</w:t>
      </w:r>
    </w:p>
    <w:p w:rsidR="00725176" w:rsidRDefault="00725176" w:rsidP="00725176">
      <w:pPr>
        <w:spacing w:after="0" w:line="240" w:lineRule="auto"/>
        <w:jc w:val="center"/>
        <w:sectPr w:rsidR="00725176" w:rsidSect="007251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4C8E" w:rsidRPr="00617205" w:rsidRDefault="00617205" w:rsidP="00194C8E">
      <w:pPr>
        <w:spacing w:after="0" w:line="240" w:lineRule="auto"/>
        <w:jc w:val="center"/>
      </w:pPr>
      <w:r w:rsidRPr="00617205">
        <w:t>Sean Lally</w:t>
      </w:r>
      <w:r w:rsidR="00194C8E" w:rsidRPr="00617205">
        <w:t xml:space="preserve">, </w:t>
      </w:r>
      <w:r w:rsidRPr="00617205">
        <w:t>The Strand Hotel</w:t>
      </w:r>
    </w:p>
    <w:p w:rsidR="00194C8E" w:rsidRPr="00617205" w:rsidRDefault="00194C8E" w:rsidP="00194C8E">
      <w:pPr>
        <w:spacing w:after="0" w:line="240" w:lineRule="auto"/>
        <w:jc w:val="center"/>
      </w:pPr>
      <w:r w:rsidRPr="00617205">
        <w:t>Helen O’Donnell, Dolmen Catering</w:t>
      </w:r>
    </w:p>
    <w:p w:rsidR="003A388F" w:rsidRPr="00617205" w:rsidRDefault="003A388F" w:rsidP="003A388F">
      <w:pPr>
        <w:spacing w:after="0" w:line="240" w:lineRule="auto"/>
        <w:jc w:val="center"/>
      </w:pPr>
      <w:r w:rsidRPr="00617205">
        <w:rPr>
          <w:rFonts w:cs="Arial"/>
          <w:color w:val="000000"/>
          <w:lang w:eastAsia="en-IE"/>
        </w:rPr>
        <w:t>Liam Dwan, Brown Thomas</w:t>
      </w:r>
      <w:r w:rsidRPr="00617205">
        <w:t xml:space="preserve"> </w:t>
      </w:r>
    </w:p>
    <w:p w:rsidR="003A388F" w:rsidRPr="00617205" w:rsidRDefault="003A388F" w:rsidP="00194C8E">
      <w:pPr>
        <w:spacing w:after="0" w:line="240" w:lineRule="auto"/>
        <w:jc w:val="center"/>
      </w:pPr>
      <w:r w:rsidRPr="00617205">
        <w:rPr>
          <w:rFonts w:cs="Arial"/>
          <w:color w:val="000000"/>
          <w:lang w:eastAsia="en-IE"/>
        </w:rPr>
        <w:t>David Jefferys, Action Point</w:t>
      </w:r>
    </w:p>
    <w:sectPr w:rsidR="003A388F" w:rsidRPr="00617205" w:rsidSect="0072517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D3"/>
    <w:rsid w:val="000C64CF"/>
    <w:rsid w:val="00187ED3"/>
    <w:rsid w:val="00194C8E"/>
    <w:rsid w:val="003A388F"/>
    <w:rsid w:val="00617205"/>
    <w:rsid w:val="00725176"/>
    <w:rsid w:val="007A5A43"/>
    <w:rsid w:val="008508E5"/>
    <w:rsid w:val="009B5DD9"/>
    <w:rsid w:val="00E92206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3379C-0B44-4794-ADA1-2D70A41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Orlaith Borthwick</dc:creator>
  <cp:lastModifiedBy>Maura McMahon</cp:lastModifiedBy>
  <cp:revision>2</cp:revision>
  <dcterms:created xsi:type="dcterms:W3CDTF">2017-01-13T10:01:00Z</dcterms:created>
  <dcterms:modified xsi:type="dcterms:W3CDTF">2017-01-13T10:01:00Z</dcterms:modified>
</cp:coreProperties>
</file>