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A3B51" w14:textId="77777777" w:rsidR="00DF3DD6" w:rsidRPr="009B0971" w:rsidRDefault="00DF3DD6" w:rsidP="00DF3DD6">
      <w:pPr>
        <w:pStyle w:val="Title"/>
        <w:rPr>
          <w:sz w:val="44"/>
        </w:rPr>
      </w:pPr>
      <w:r w:rsidRPr="009B0971">
        <w:rPr>
          <w:sz w:val="44"/>
        </w:rPr>
        <w:t>LIMERICK CHAMBER REGIONAL BUSINESS AWARDS</w:t>
      </w:r>
    </w:p>
    <w:p w14:paraId="2A224754" w14:textId="37690374" w:rsidR="00DF3DD6" w:rsidRPr="009B0971" w:rsidRDefault="00DF3DD6" w:rsidP="00DF3DD6">
      <w:pPr>
        <w:pStyle w:val="Title"/>
        <w:rPr>
          <w:sz w:val="44"/>
        </w:rPr>
      </w:pPr>
      <w:r w:rsidRPr="009B0971">
        <w:rPr>
          <w:sz w:val="44"/>
        </w:rPr>
        <w:t xml:space="preserve">BEST </w:t>
      </w:r>
      <w:r w:rsidRPr="00F60794">
        <w:rPr>
          <w:b/>
          <w:color w:val="C45911" w:themeColor="accent2" w:themeShade="BF"/>
          <w:sz w:val="44"/>
        </w:rPr>
        <w:t>CONTRIBUTION TO THE COMMUNITY (CSR)</w:t>
      </w:r>
      <w:r w:rsidRPr="00F60794">
        <w:rPr>
          <w:color w:val="C45911" w:themeColor="accent2" w:themeShade="BF"/>
          <w:sz w:val="44"/>
        </w:rPr>
        <w:t xml:space="preserve"> </w:t>
      </w:r>
      <w:r w:rsidRPr="009B0971">
        <w:rPr>
          <w:sz w:val="44"/>
        </w:rPr>
        <w:t>AWARD OF THE YEAR AWARD 201</w:t>
      </w:r>
      <w:r>
        <w:rPr>
          <w:sz w:val="44"/>
        </w:rPr>
        <w:t>9</w:t>
      </w:r>
    </w:p>
    <w:p w14:paraId="00171E23" w14:textId="77777777" w:rsidR="00DF3DD6" w:rsidRDefault="00DF3DD6" w:rsidP="00DF3DD6">
      <w:pPr>
        <w:pStyle w:val="Title"/>
        <w:rPr>
          <w:sz w:val="40"/>
        </w:rPr>
      </w:pPr>
      <w:r w:rsidRPr="009B0971">
        <w:rPr>
          <w:sz w:val="40"/>
        </w:rPr>
        <w:t>Application Form</w:t>
      </w:r>
    </w:p>
    <w:p w14:paraId="11EBD62C" w14:textId="77777777" w:rsidR="00DF3DD6" w:rsidRPr="001575A6" w:rsidRDefault="00DF3DD6" w:rsidP="00DF3DD6">
      <w:pPr>
        <w:rPr>
          <w:sz w:val="10"/>
        </w:rPr>
      </w:pPr>
    </w:p>
    <w:p w14:paraId="1F8404F8" w14:textId="77777777" w:rsidR="00DF3DD6" w:rsidRDefault="00DF3DD6" w:rsidP="00DF3DD6">
      <w:r>
        <w:t>Sponsored by:                                                                                                             Overall Sponsors:</w:t>
      </w:r>
    </w:p>
    <w:p w14:paraId="26BF5AF5" w14:textId="77777777" w:rsidR="00DF3DD6" w:rsidRDefault="00DF3DD6" w:rsidP="00DF3DD6">
      <w:r>
        <w:rPr>
          <w:noProof/>
        </w:rPr>
        <w:drawing>
          <wp:inline distT="0" distB="0" distL="0" distR="0" wp14:anchorId="07F06A10" wp14:editId="2D21AEC5">
            <wp:extent cx="2428875" cy="657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L on white_PRI_RGB_medium_usage.jpg"/>
                    <pic:cNvPicPr/>
                  </pic:nvPicPr>
                  <pic:blipFill rotWithShape="1">
                    <a:blip r:embed="rId7">
                      <a:extLst>
                        <a:ext uri="{28A0092B-C50C-407E-A947-70E740481C1C}">
                          <a14:useLocalDpi xmlns:a14="http://schemas.microsoft.com/office/drawing/2010/main" val="0"/>
                        </a:ext>
                      </a:extLst>
                    </a:blip>
                    <a:srcRect t="19210" r="5369" b="17671"/>
                    <a:stretch/>
                  </pic:blipFill>
                  <pic:spPr bwMode="auto">
                    <a:xfrm>
                      <a:off x="0" y="0"/>
                      <a:ext cx="2460770" cy="66585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003A95EF" wp14:editId="6296A78C">
            <wp:extent cx="1409700" cy="680893"/>
            <wp:effectExtent l="0" t="0" r="0" b="5080"/>
            <wp:docPr id="5" name="Picture 5" descr="A drawing of a cartoon character&#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8771" cy="685274"/>
                    </a:xfrm>
                    <a:prstGeom prst="rect">
                      <a:avLst/>
                    </a:prstGeom>
                  </pic:spPr>
                </pic:pic>
              </a:graphicData>
            </a:graphic>
          </wp:inline>
        </w:drawing>
      </w:r>
    </w:p>
    <w:p w14:paraId="1611277F" w14:textId="77777777" w:rsidR="00DF3DD6" w:rsidRPr="001575A6" w:rsidRDefault="00DF3DD6" w:rsidP="00DF3DD6">
      <w:pPr>
        <w:rPr>
          <w:sz w:val="4"/>
        </w:rPr>
      </w:pPr>
    </w:p>
    <w:p w14:paraId="2B24F959" w14:textId="77777777" w:rsidR="00DF3DD6" w:rsidRDefault="00DF3DD6" w:rsidP="00DF3DD6"/>
    <w:p w14:paraId="447E8660" w14:textId="77777777" w:rsidR="00DF3DD6" w:rsidRDefault="00DF3DD6" w:rsidP="00DF3DD6"/>
    <w:p w14:paraId="44F5EFCF" w14:textId="77777777" w:rsidR="00DF3DD6" w:rsidRDefault="00DF3DD6" w:rsidP="00DF3DD6">
      <w:pPr>
        <w:pStyle w:val="ListParagraph"/>
        <w:pBdr>
          <w:top w:val="single" w:sz="4" w:space="1" w:color="auto"/>
          <w:left w:val="single" w:sz="4" w:space="4" w:color="auto"/>
          <w:bottom w:val="single" w:sz="4" w:space="1" w:color="auto"/>
          <w:right w:val="single" w:sz="4" w:space="4" w:color="auto"/>
        </w:pBdr>
        <w:spacing w:line="480" w:lineRule="auto"/>
        <w:jc w:val="center"/>
        <w:rPr>
          <w:lang w:eastAsia="en-GB"/>
        </w:rPr>
      </w:pPr>
      <w:r>
        <w:rPr>
          <w:lang w:eastAsia="en-GB"/>
        </w:rPr>
        <w:t xml:space="preserve">I hereby state there is no known conflict between this applying company with the sponsor of this award- </w:t>
      </w:r>
      <w:r>
        <w:rPr>
          <w:b/>
          <w:lang w:eastAsia="en-GB"/>
        </w:rPr>
        <w:t>Deloitte</w:t>
      </w:r>
    </w:p>
    <w:p w14:paraId="29FDB75C" w14:textId="77777777" w:rsidR="00DF3DD6" w:rsidRDefault="00DF3DD6" w:rsidP="00DF3DD6">
      <w:pPr>
        <w:pStyle w:val="ListParagraph"/>
        <w:pBdr>
          <w:top w:val="single" w:sz="4" w:space="1" w:color="auto"/>
          <w:left w:val="single" w:sz="4" w:space="4" w:color="auto"/>
          <w:bottom w:val="single" w:sz="4" w:space="1" w:color="auto"/>
          <w:right w:val="single" w:sz="4" w:space="4" w:color="auto"/>
        </w:pBdr>
        <w:spacing w:line="480" w:lineRule="auto"/>
        <w:jc w:val="center"/>
        <w:rPr>
          <w:lang w:eastAsia="en-GB"/>
        </w:rPr>
      </w:pPr>
    </w:p>
    <w:p w14:paraId="05701220" w14:textId="77777777" w:rsidR="00DF3DD6" w:rsidRPr="007A6CBC" w:rsidRDefault="00DF3DD6" w:rsidP="00DF3DD6">
      <w:pPr>
        <w:pStyle w:val="ListParagraph"/>
        <w:pBdr>
          <w:top w:val="single" w:sz="4" w:space="1" w:color="auto"/>
          <w:left w:val="single" w:sz="4" w:space="4" w:color="auto"/>
          <w:bottom w:val="single" w:sz="4" w:space="1" w:color="auto"/>
          <w:right w:val="single" w:sz="4" w:space="4" w:color="auto"/>
        </w:pBdr>
        <w:spacing w:line="480" w:lineRule="auto"/>
        <w:jc w:val="center"/>
        <w:rPr>
          <w:b/>
          <w:lang w:eastAsia="en-GB"/>
        </w:rPr>
      </w:pPr>
      <w:proofErr w:type="gramStart"/>
      <w:r w:rsidRPr="007A6CBC">
        <w:rPr>
          <w:b/>
          <w:lang w:eastAsia="en-GB"/>
        </w:rPr>
        <w:t>Signed:_</w:t>
      </w:r>
      <w:proofErr w:type="gramEnd"/>
      <w:r w:rsidRPr="007A6CBC">
        <w:rPr>
          <w:b/>
          <w:lang w:eastAsia="en-GB"/>
        </w:rPr>
        <w:t>____________________________</w:t>
      </w:r>
    </w:p>
    <w:p w14:paraId="377416F7" w14:textId="77777777" w:rsidR="00DF3DD6" w:rsidRPr="007A6CBC" w:rsidRDefault="00DF3DD6" w:rsidP="00DF3DD6">
      <w:pPr>
        <w:pStyle w:val="ListParagraph"/>
        <w:pBdr>
          <w:top w:val="single" w:sz="4" w:space="1" w:color="auto"/>
          <w:left w:val="single" w:sz="4" w:space="4" w:color="auto"/>
          <w:bottom w:val="single" w:sz="4" w:space="1" w:color="auto"/>
          <w:right w:val="single" w:sz="4" w:space="4" w:color="auto"/>
        </w:pBdr>
        <w:spacing w:line="480" w:lineRule="auto"/>
        <w:jc w:val="center"/>
        <w:rPr>
          <w:b/>
          <w:lang w:eastAsia="en-GB"/>
        </w:rPr>
      </w:pPr>
      <w:r w:rsidRPr="007A6CBC">
        <w:rPr>
          <w:b/>
          <w:lang w:eastAsia="en-GB"/>
        </w:rPr>
        <w:t xml:space="preserve">Print </w:t>
      </w:r>
      <w:proofErr w:type="gramStart"/>
      <w:r w:rsidRPr="007A6CBC">
        <w:rPr>
          <w:b/>
          <w:lang w:eastAsia="en-GB"/>
        </w:rPr>
        <w:t>Name:_</w:t>
      </w:r>
      <w:proofErr w:type="gramEnd"/>
      <w:r w:rsidRPr="007A6CBC">
        <w:rPr>
          <w:b/>
          <w:lang w:eastAsia="en-GB"/>
        </w:rPr>
        <w:t>_______________________________</w:t>
      </w:r>
    </w:p>
    <w:p w14:paraId="7BA1C430" w14:textId="77777777" w:rsidR="00DF3DD6" w:rsidRDefault="00DF3DD6" w:rsidP="00DF3DD6">
      <w:pPr>
        <w:pStyle w:val="ListParagraph"/>
        <w:pBdr>
          <w:top w:val="single" w:sz="4" w:space="1" w:color="auto"/>
          <w:left w:val="single" w:sz="4" w:space="4" w:color="auto"/>
          <w:bottom w:val="single" w:sz="4" w:space="1" w:color="auto"/>
          <w:right w:val="single" w:sz="4" w:space="4" w:color="auto"/>
        </w:pBdr>
        <w:spacing w:line="480" w:lineRule="auto"/>
        <w:jc w:val="center"/>
        <w:rPr>
          <w:lang w:eastAsia="en-GB"/>
        </w:rPr>
      </w:pPr>
      <w:r w:rsidRPr="007A6CBC">
        <w:rPr>
          <w:b/>
          <w:lang w:eastAsia="en-GB"/>
        </w:rPr>
        <w:t>Date:</w:t>
      </w:r>
      <w:r>
        <w:rPr>
          <w:lang w:eastAsia="en-GB"/>
        </w:rPr>
        <w:t xml:space="preserve"> _______________________________</w:t>
      </w:r>
    </w:p>
    <w:p w14:paraId="3D9BE5A4" w14:textId="77777777" w:rsidR="00DF3DD6" w:rsidRDefault="00DF3DD6" w:rsidP="00C327A2">
      <w:pPr>
        <w:pStyle w:val="Title"/>
        <w:rPr>
          <w:sz w:val="44"/>
        </w:rPr>
      </w:pPr>
    </w:p>
    <w:p w14:paraId="54E8C83F" w14:textId="77777777" w:rsidR="00DF3DD6" w:rsidRDefault="00DF3DD6" w:rsidP="00C327A2">
      <w:pPr>
        <w:pStyle w:val="Title"/>
        <w:rPr>
          <w:sz w:val="44"/>
        </w:rPr>
      </w:pPr>
    </w:p>
    <w:p w14:paraId="7F79BD70" w14:textId="77777777" w:rsidR="00DF3DD6" w:rsidRDefault="00DF3DD6" w:rsidP="00C327A2">
      <w:pPr>
        <w:pStyle w:val="Title"/>
        <w:rPr>
          <w:sz w:val="44"/>
        </w:rPr>
      </w:pPr>
    </w:p>
    <w:p w14:paraId="59BE0153" w14:textId="77777777" w:rsidR="00DF3DD6" w:rsidRDefault="00DF3DD6" w:rsidP="00C327A2">
      <w:pPr>
        <w:pStyle w:val="Title"/>
        <w:rPr>
          <w:sz w:val="44"/>
        </w:rPr>
      </w:pPr>
    </w:p>
    <w:p w14:paraId="311B64D3" w14:textId="77777777" w:rsidR="00DF3DD6" w:rsidRDefault="00DF3DD6" w:rsidP="00C327A2">
      <w:pPr>
        <w:pStyle w:val="Title"/>
        <w:rPr>
          <w:sz w:val="44"/>
        </w:rPr>
      </w:pPr>
    </w:p>
    <w:p w14:paraId="75FCDFFF" w14:textId="77777777" w:rsidR="00DF3DD6" w:rsidRDefault="00DF3DD6" w:rsidP="00C327A2">
      <w:pPr>
        <w:pStyle w:val="Title"/>
        <w:rPr>
          <w:sz w:val="44"/>
        </w:rPr>
      </w:pPr>
    </w:p>
    <w:p w14:paraId="4A78A71C" w14:textId="77777777" w:rsidR="00DF3DD6" w:rsidRDefault="00DF3DD6" w:rsidP="00C327A2">
      <w:pPr>
        <w:pStyle w:val="Title"/>
        <w:rPr>
          <w:sz w:val="44"/>
        </w:rPr>
      </w:pPr>
    </w:p>
    <w:p w14:paraId="1DE46187" w14:textId="77777777" w:rsidR="00DF3DD6" w:rsidRDefault="00DF3DD6" w:rsidP="00C327A2">
      <w:pPr>
        <w:pStyle w:val="Title"/>
        <w:rPr>
          <w:sz w:val="44"/>
        </w:rPr>
      </w:pPr>
    </w:p>
    <w:p w14:paraId="507FEF23" w14:textId="77777777" w:rsidR="00DF3DD6" w:rsidRDefault="00DF3DD6" w:rsidP="00C327A2">
      <w:pPr>
        <w:pStyle w:val="Title"/>
        <w:rPr>
          <w:sz w:val="44"/>
        </w:rPr>
      </w:pPr>
    </w:p>
    <w:p w14:paraId="1A8EE839" w14:textId="77777777" w:rsidR="00DF3DD6" w:rsidRDefault="00DF3DD6" w:rsidP="00C327A2">
      <w:pPr>
        <w:pStyle w:val="Title"/>
        <w:rPr>
          <w:sz w:val="44"/>
        </w:rPr>
      </w:pPr>
    </w:p>
    <w:p w14:paraId="77A8F01C" w14:textId="77777777" w:rsidR="00DF3DD6" w:rsidRDefault="00DF3DD6" w:rsidP="00C327A2">
      <w:pPr>
        <w:pStyle w:val="Title"/>
        <w:rPr>
          <w:sz w:val="44"/>
        </w:rPr>
      </w:pPr>
    </w:p>
    <w:p w14:paraId="39E732C1" w14:textId="0AE1132A" w:rsidR="00E8382E" w:rsidRPr="009B0971" w:rsidRDefault="00C327A2" w:rsidP="00C327A2">
      <w:pPr>
        <w:pStyle w:val="Title"/>
        <w:rPr>
          <w:sz w:val="44"/>
        </w:rPr>
      </w:pPr>
      <w:r w:rsidRPr="009B0971">
        <w:rPr>
          <w:sz w:val="44"/>
        </w:rPr>
        <w:lastRenderedPageBreak/>
        <w:t>LIMERICK CHAMBER REGIONAL BUSINESS AWARDS</w:t>
      </w:r>
    </w:p>
    <w:p w14:paraId="7592F532" w14:textId="3694A4A0" w:rsidR="00C327A2" w:rsidRPr="009B0971" w:rsidRDefault="00C327A2" w:rsidP="00C327A2">
      <w:pPr>
        <w:pStyle w:val="Title"/>
        <w:rPr>
          <w:sz w:val="44"/>
        </w:rPr>
      </w:pPr>
      <w:r w:rsidRPr="009B0971">
        <w:rPr>
          <w:sz w:val="44"/>
        </w:rPr>
        <w:t xml:space="preserve">BEST </w:t>
      </w:r>
      <w:r w:rsidR="00CE3D61" w:rsidRPr="00F60794">
        <w:rPr>
          <w:b/>
          <w:color w:val="C45911" w:themeColor="accent2" w:themeShade="BF"/>
          <w:sz w:val="44"/>
        </w:rPr>
        <w:t>CONTRIBUTION TO THE COMMUNITY (CSR)</w:t>
      </w:r>
      <w:r w:rsidRPr="00F60794">
        <w:rPr>
          <w:color w:val="C45911" w:themeColor="accent2" w:themeShade="BF"/>
          <w:sz w:val="44"/>
        </w:rPr>
        <w:t xml:space="preserve"> </w:t>
      </w:r>
      <w:r w:rsidR="00CE3D61" w:rsidRPr="009B0971">
        <w:rPr>
          <w:sz w:val="44"/>
        </w:rPr>
        <w:t xml:space="preserve">AWARD </w:t>
      </w:r>
      <w:r w:rsidRPr="009B0971">
        <w:rPr>
          <w:sz w:val="44"/>
        </w:rPr>
        <w:t>OF THE YEAR AWARD 201</w:t>
      </w:r>
      <w:r w:rsidR="00DF3DD6">
        <w:rPr>
          <w:sz w:val="44"/>
        </w:rPr>
        <w:t>9</w:t>
      </w:r>
    </w:p>
    <w:p w14:paraId="21D56C43" w14:textId="23F90730" w:rsidR="00E8382E" w:rsidRDefault="00E8382E" w:rsidP="00DB72E2">
      <w:pPr>
        <w:pStyle w:val="Title"/>
        <w:rPr>
          <w:sz w:val="40"/>
        </w:rPr>
      </w:pPr>
      <w:r w:rsidRPr="009B0971">
        <w:rPr>
          <w:sz w:val="40"/>
        </w:rPr>
        <w:t>Application Form</w:t>
      </w:r>
    </w:p>
    <w:p w14:paraId="239572FD" w14:textId="77777777" w:rsidR="001575A6" w:rsidRPr="001575A6" w:rsidRDefault="001575A6" w:rsidP="001575A6">
      <w:pPr>
        <w:rPr>
          <w:sz w:val="10"/>
        </w:rPr>
      </w:pPr>
    </w:p>
    <w:p w14:paraId="50E47905" w14:textId="6EF6322E" w:rsidR="001575A6" w:rsidRDefault="001575A6" w:rsidP="001575A6">
      <w:r>
        <w:t>Sponsored by:</w:t>
      </w:r>
      <w:r w:rsidR="00191C31">
        <w:t xml:space="preserve">                                                                                                             Overall Sponsors:</w:t>
      </w:r>
    </w:p>
    <w:p w14:paraId="13A70BCD" w14:textId="5C52B090" w:rsidR="00C91326" w:rsidRDefault="001575A6" w:rsidP="00C91326">
      <w:r>
        <w:rPr>
          <w:noProof/>
        </w:rPr>
        <w:drawing>
          <wp:inline distT="0" distB="0" distL="0" distR="0" wp14:anchorId="049E137D" wp14:editId="1866AA85">
            <wp:extent cx="2428875" cy="657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L on white_PRI_RGB_medium_usage.jpg"/>
                    <pic:cNvPicPr/>
                  </pic:nvPicPr>
                  <pic:blipFill rotWithShape="1">
                    <a:blip r:embed="rId7">
                      <a:extLst>
                        <a:ext uri="{28A0092B-C50C-407E-A947-70E740481C1C}">
                          <a14:useLocalDpi xmlns:a14="http://schemas.microsoft.com/office/drawing/2010/main" val="0"/>
                        </a:ext>
                      </a:extLst>
                    </a:blip>
                    <a:srcRect t="19210" r="5369" b="17671"/>
                    <a:stretch/>
                  </pic:blipFill>
                  <pic:spPr bwMode="auto">
                    <a:xfrm>
                      <a:off x="0" y="0"/>
                      <a:ext cx="2460770" cy="665855"/>
                    </a:xfrm>
                    <a:prstGeom prst="rect">
                      <a:avLst/>
                    </a:prstGeom>
                    <a:ln>
                      <a:noFill/>
                    </a:ln>
                    <a:extLst>
                      <a:ext uri="{53640926-AAD7-44D8-BBD7-CCE9431645EC}">
                        <a14:shadowObscured xmlns:a14="http://schemas.microsoft.com/office/drawing/2010/main"/>
                      </a:ext>
                    </a:extLst>
                  </pic:spPr>
                </pic:pic>
              </a:graphicData>
            </a:graphic>
          </wp:inline>
        </w:drawing>
      </w:r>
      <w:r w:rsidR="00191C31">
        <w:t xml:space="preserve">                  </w:t>
      </w:r>
      <w:bookmarkStart w:id="0" w:name="_GoBack"/>
      <w:bookmarkEnd w:id="0"/>
      <w:r w:rsidR="00191C31">
        <w:t xml:space="preserve">                                     </w:t>
      </w:r>
      <w:r w:rsidR="00191C31">
        <w:rPr>
          <w:noProof/>
        </w:rPr>
        <w:drawing>
          <wp:inline distT="0" distB="0" distL="0" distR="0" wp14:anchorId="6B4C74DA" wp14:editId="02107CD2">
            <wp:extent cx="1409700" cy="680893"/>
            <wp:effectExtent l="0" t="0" r="0" b="5080"/>
            <wp:docPr id="3" name="Picture 3" descr="A drawing of a cartoon character&#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8771" cy="685274"/>
                    </a:xfrm>
                    <a:prstGeom prst="rect">
                      <a:avLst/>
                    </a:prstGeom>
                  </pic:spPr>
                </pic:pic>
              </a:graphicData>
            </a:graphic>
          </wp:inline>
        </w:drawing>
      </w:r>
    </w:p>
    <w:p w14:paraId="199BA251" w14:textId="77777777" w:rsidR="001575A6" w:rsidRPr="001575A6" w:rsidRDefault="001575A6" w:rsidP="00C91326">
      <w:pPr>
        <w:rPr>
          <w:sz w:val="4"/>
        </w:rPr>
      </w:pPr>
    </w:p>
    <w:p w14:paraId="0A7C7990" w14:textId="764DFAA9" w:rsidR="007220BA" w:rsidRDefault="00C91326" w:rsidP="00C91326">
      <w:r>
        <w:t xml:space="preserve">The Limerick Chamber Regional Business Awards will award The Best </w:t>
      </w:r>
      <w:r w:rsidR="00CE3D61">
        <w:t>Contribution to the Community (CSR)</w:t>
      </w:r>
      <w:r>
        <w:t xml:space="preserve"> of the Year Award to an organisation, trading </w:t>
      </w:r>
      <w:r w:rsidR="00CE3D61">
        <w:t xml:space="preserve">at least 12 months based in the </w:t>
      </w:r>
      <w:r w:rsidR="0032787A">
        <w:t>Mid-West Region,</w:t>
      </w:r>
      <w:r w:rsidR="00CE3D61">
        <w:t xml:space="preserve"> that demonstrates significant positive impact on the community. This can be in a variety of areas such as those that have a social, economic, environmental or cultural impact. The Contribution to the Community (CSR) </w:t>
      </w:r>
      <w:r>
        <w:t xml:space="preserve">Award recognises an organisation who has </w:t>
      </w:r>
      <w:r w:rsidR="00CE3D61">
        <w:t xml:space="preserve">significant positive impact in the community, CSR forms part of the key values/principles of the company and it is known to employees with a structure in place to enable continuous engagement with the community. </w:t>
      </w:r>
    </w:p>
    <w:p w14:paraId="645044BB" w14:textId="77777777" w:rsidR="00DD3ED2" w:rsidRDefault="00DD3ED2" w:rsidP="00DD3ED2">
      <w:pPr>
        <w:jc w:val="center"/>
      </w:pPr>
    </w:p>
    <w:p w14:paraId="76699558" w14:textId="77777777" w:rsidR="00435962" w:rsidRDefault="00DD3ED2" w:rsidP="00C91326">
      <w:pPr>
        <w:rPr>
          <w:sz w:val="20"/>
        </w:rPr>
      </w:pPr>
      <w:r w:rsidRPr="009B0971">
        <w:rPr>
          <w:noProof/>
          <w:sz w:val="20"/>
        </w:rPr>
        <w:drawing>
          <wp:anchor distT="0" distB="0" distL="114300" distR="114300" simplePos="0" relativeHeight="251658240" behindDoc="0" locked="0" layoutInCell="1" allowOverlap="1" wp14:anchorId="67BDBB06" wp14:editId="74BCBB01">
            <wp:simplePos x="0" y="0"/>
            <wp:positionH relativeFrom="margin">
              <wp:align>right</wp:align>
            </wp:positionH>
            <wp:positionV relativeFrom="paragraph">
              <wp:posOffset>6226</wp:posOffset>
            </wp:positionV>
            <wp:extent cx="3758026" cy="3136486"/>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58026" cy="3136486"/>
                    </a:xfrm>
                    <a:prstGeom prst="rect">
                      <a:avLst/>
                    </a:prstGeom>
                  </pic:spPr>
                </pic:pic>
              </a:graphicData>
            </a:graphic>
          </wp:anchor>
        </w:drawing>
      </w:r>
      <w:r w:rsidR="00435962" w:rsidRPr="009B0971">
        <w:rPr>
          <w:sz w:val="20"/>
        </w:rPr>
        <w:t xml:space="preserve">The </w:t>
      </w:r>
      <w:r w:rsidR="00E2635A">
        <w:rPr>
          <w:sz w:val="20"/>
        </w:rPr>
        <w:t>DB</w:t>
      </w:r>
      <w:r w:rsidR="00435962" w:rsidRPr="009B0971">
        <w:rPr>
          <w:sz w:val="20"/>
        </w:rPr>
        <w:t>EI publi</w:t>
      </w:r>
      <w:r w:rsidRPr="009B0971">
        <w:rPr>
          <w:sz w:val="20"/>
        </w:rPr>
        <w:t>cation ‘Good for Business, Good for the Community’ states that a key priority for a socially responsible business is to develop and maintain strong and mutually beneficial relationships with its community. It is at the local and community level that the impact of increased CSR activity will be felt in social, economic or environmental terms. Using scarce resources efficiently, helping people to develop their potential and building self-reliant communities are all part of the benefits that will be seen when businesses embed CSR practices into their mainstream operations. Respectful consultation, participation and collaboration with local communities brings a host of benefits to the enterprise as well as to the community. An active interest in the community by a business can generate community support, goodwill and loyalty. There are many ways in which enterprises are involved in communities in Ireland through proactive social inclusion projects, outreach programmes, staff volunteering initiatives, support for broader health and wellbeing programmes, fundraising, mentoring, etc.</w:t>
      </w:r>
    </w:p>
    <w:p w14:paraId="4B9341E3" w14:textId="77777777" w:rsidR="009B0971" w:rsidRPr="001773AC" w:rsidRDefault="009B0971" w:rsidP="009B0971">
      <w:pPr>
        <w:pStyle w:val="Heading1"/>
        <w:rPr>
          <w:rFonts w:eastAsia="Times New Roman"/>
          <w:lang w:eastAsia="en-GB"/>
        </w:rPr>
      </w:pPr>
      <w:r w:rsidRPr="001773AC">
        <w:rPr>
          <w:rFonts w:eastAsia="Times New Roman"/>
          <w:lang w:eastAsia="en-GB"/>
        </w:rPr>
        <w:lastRenderedPageBreak/>
        <w:t>Eligibility</w:t>
      </w:r>
    </w:p>
    <w:p w14:paraId="6B53711C" w14:textId="77777777" w:rsidR="009B0971" w:rsidRPr="009B0971" w:rsidRDefault="009B0971" w:rsidP="009B0971">
      <w:pPr>
        <w:shd w:val="clear" w:color="auto" w:fill="FFFFFF"/>
      </w:pPr>
      <w:r w:rsidRPr="001773AC">
        <w:t xml:space="preserve">To be eligible for the Best </w:t>
      </w:r>
      <w:r>
        <w:t>Contribution to the Community (CSR)</w:t>
      </w:r>
      <w:r w:rsidRPr="001773AC">
        <w:t xml:space="preserve"> Award, nominees must have been in operation for a minimum of 12 months in </w:t>
      </w:r>
      <w:r w:rsidRPr="005028F5">
        <w:t>the Limerick City Region</w:t>
      </w:r>
      <w:r>
        <w:t>. They can be an SME or Large com</w:t>
      </w:r>
      <w:r w:rsidR="00E2635A">
        <w:t xml:space="preserve">pany including a multinational. Not for profit organisations cannot apply for this award – see Best Not for Profit Award. </w:t>
      </w:r>
    </w:p>
    <w:p w14:paraId="7B274298" w14:textId="77777777" w:rsidR="00C91326" w:rsidRDefault="00C91326" w:rsidP="00C327A2">
      <w:pPr>
        <w:pStyle w:val="Heading1"/>
      </w:pPr>
      <w:r>
        <w:t>Judges will be looking at:</w:t>
      </w:r>
    </w:p>
    <w:p w14:paraId="2C32B223" w14:textId="77777777" w:rsidR="00303AF7" w:rsidRDefault="00303AF7" w:rsidP="009B0971">
      <w:pPr>
        <w:pStyle w:val="ListParagraph"/>
        <w:numPr>
          <w:ilvl w:val="0"/>
          <w:numId w:val="6"/>
        </w:numPr>
      </w:pPr>
      <w:r w:rsidRPr="009B0971">
        <w:rPr>
          <w:b/>
        </w:rPr>
        <w:t>Innovation</w:t>
      </w:r>
      <w:r>
        <w:t xml:space="preserve">: Projects avoid stereotypical actions and </w:t>
      </w:r>
      <w:proofErr w:type="gramStart"/>
      <w:r>
        <w:t>make an effort</w:t>
      </w:r>
      <w:proofErr w:type="gramEnd"/>
      <w:r>
        <w:t xml:space="preserve"> to think outside of the box when addressing the relevant issues. Projects are capable of adapting as they progress.  </w:t>
      </w:r>
    </w:p>
    <w:p w14:paraId="2FE8B85D" w14:textId="77777777" w:rsidR="00303AF7" w:rsidRDefault="00303AF7" w:rsidP="009B0971">
      <w:pPr>
        <w:pStyle w:val="ListParagraph"/>
        <w:numPr>
          <w:ilvl w:val="0"/>
          <w:numId w:val="6"/>
        </w:numPr>
      </w:pPr>
      <w:r w:rsidRPr="009B0971">
        <w:rPr>
          <w:b/>
        </w:rPr>
        <w:t>Engagement &amp; Collaboration</w:t>
      </w:r>
      <w:r>
        <w:t xml:space="preserve">: Projects engage staff at all levels of the company and involve knowledge or skills sharing. There is strong and mutually beneficial collaboration with any partner charities, communities or other stakeholders. </w:t>
      </w:r>
    </w:p>
    <w:p w14:paraId="0DF5A4D9" w14:textId="77777777" w:rsidR="00303AF7" w:rsidRDefault="00303AF7" w:rsidP="009B0971">
      <w:pPr>
        <w:pStyle w:val="ListParagraph"/>
        <w:numPr>
          <w:ilvl w:val="0"/>
          <w:numId w:val="6"/>
        </w:numPr>
      </w:pPr>
      <w:r w:rsidRPr="009B0971">
        <w:rPr>
          <w:b/>
        </w:rPr>
        <w:t>Strategy &amp; Communications:</w:t>
      </w:r>
      <w:r>
        <w:t xml:space="preserve"> Projects involve clear identification and prioritisation of goals and actions, and effective communications with all stakeholders.  </w:t>
      </w:r>
    </w:p>
    <w:p w14:paraId="23C1E33D" w14:textId="77777777" w:rsidR="00303AF7" w:rsidRDefault="00303AF7" w:rsidP="009B0971">
      <w:pPr>
        <w:pStyle w:val="ListParagraph"/>
        <w:numPr>
          <w:ilvl w:val="0"/>
          <w:numId w:val="6"/>
        </w:numPr>
      </w:pPr>
      <w:r w:rsidRPr="009B0971">
        <w:rPr>
          <w:b/>
        </w:rPr>
        <w:t>Social Impact:</w:t>
      </w:r>
      <w:r>
        <w:t xml:space="preserve"> Projects have demonstrable, positive, long term impact on the relevant stakeholders and are sustainable. </w:t>
      </w:r>
    </w:p>
    <w:p w14:paraId="60375CCC" w14:textId="77777777" w:rsidR="00303AF7" w:rsidRDefault="00303AF7" w:rsidP="009B0971">
      <w:pPr>
        <w:pStyle w:val="ListParagraph"/>
        <w:numPr>
          <w:ilvl w:val="0"/>
          <w:numId w:val="6"/>
        </w:numPr>
      </w:pPr>
      <w:r w:rsidRPr="009B0971">
        <w:rPr>
          <w:b/>
        </w:rPr>
        <w:t>Business Impact:</w:t>
      </w:r>
      <w:r>
        <w:t xml:space="preserve"> The company and staff benefit from engagement in the project. CSR projects support and complement core business strategy. </w:t>
      </w:r>
    </w:p>
    <w:p w14:paraId="46EFDC72" w14:textId="77777777" w:rsidR="00C91326" w:rsidRDefault="009B0971" w:rsidP="00C91326">
      <w:pPr>
        <w:pStyle w:val="Heading1"/>
        <w:rPr>
          <w:shd w:val="clear" w:color="auto" w:fill="FFFFFF"/>
        </w:rPr>
      </w:pPr>
      <w:r>
        <w:rPr>
          <w:shd w:val="clear" w:color="auto" w:fill="FFFFFF"/>
        </w:rPr>
        <w:t>Application Questions</w:t>
      </w:r>
    </w:p>
    <w:p w14:paraId="7AE8CF30" w14:textId="77777777" w:rsidR="00C91326" w:rsidRDefault="00C91326" w:rsidP="00C91326">
      <w:pPr>
        <w:rPr>
          <w:shd w:val="clear" w:color="auto" w:fill="FFFFFF"/>
        </w:rPr>
      </w:pPr>
      <w:r>
        <w:rPr>
          <w:shd w:val="clear" w:color="auto" w:fill="FFFFFF"/>
        </w:rPr>
        <w:t>To win this award applicants will need to provide:</w:t>
      </w:r>
    </w:p>
    <w:p w14:paraId="5061531B" w14:textId="77777777" w:rsidR="00A85BB5" w:rsidRDefault="00A85BB5" w:rsidP="009B0971">
      <w:pPr>
        <w:pStyle w:val="ListParagraph"/>
        <w:numPr>
          <w:ilvl w:val="0"/>
          <w:numId w:val="7"/>
        </w:numPr>
        <w:ind w:left="357" w:hanging="357"/>
        <w:rPr>
          <w:lang w:eastAsia="en-GB"/>
        </w:rPr>
      </w:pPr>
      <w:r>
        <w:rPr>
          <w:lang w:eastAsia="en-GB"/>
        </w:rPr>
        <w:t>An</w:t>
      </w:r>
      <w:r w:rsidRPr="001773AC">
        <w:rPr>
          <w:lang w:eastAsia="en-GB"/>
        </w:rPr>
        <w:t xml:space="preserve"> executive summary</w:t>
      </w:r>
      <w:r>
        <w:rPr>
          <w:lang w:eastAsia="en-GB"/>
        </w:rPr>
        <w:t xml:space="preserve"> describin</w:t>
      </w:r>
      <w:r w:rsidR="00E86EA8">
        <w:rPr>
          <w:lang w:eastAsia="en-GB"/>
        </w:rPr>
        <w:t>g the company,</w:t>
      </w:r>
      <w:r w:rsidR="00E171E4">
        <w:rPr>
          <w:lang w:eastAsia="en-GB"/>
        </w:rPr>
        <w:t xml:space="preserve"> key team,</w:t>
      </w:r>
      <w:r w:rsidR="00E86EA8">
        <w:rPr>
          <w:lang w:eastAsia="en-GB"/>
        </w:rPr>
        <w:t xml:space="preserve"> the market it operates in</w:t>
      </w:r>
      <w:r w:rsidR="00E171E4">
        <w:rPr>
          <w:lang w:eastAsia="en-GB"/>
        </w:rPr>
        <w:t xml:space="preserve"> and product/service it offers outlining their value proposition</w:t>
      </w:r>
      <w:r>
        <w:rPr>
          <w:lang w:eastAsia="en-GB"/>
        </w:rPr>
        <w:t xml:space="preserve"> </w:t>
      </w:r>
      <w:r w:rsidR="009E36C9">
        <w:rPr>
          <w:lang w:eastAsia="en-GB"/>
        </w:rPr>
        <w:t>(</w:t>
      </w:r>
      <w:r w:rsidR="000D2081">
        <w:rPr>
          <w:lang w:eastAsia="en-GB"/>
        </w:rPr>
        <w:t xml:space="preserve">max. </w:t>
      </w:r>
      <w:r w:rsidR="009E36C9">
        <w:rPr>
          <w:lang w:eastAsia="en-GB"/>
        </w:rPr>
        <w:t>3</w:t>
      </w:r>
      <w:r w:rsidR="00E86EA8">
        <w:rPr>
          <w:lang w:eastAsia="en-GB"/>
        </w:rPr>
        <w:t>00 words)</w:t>
      </w:r>
    </w:p>
    <w:p w14:paraId="40BE1796" w14:textId="77777777" w:rsidR="00A85BB5" w:rsidRDefault="00E171E4" w:rsidP="009B0971">
      <w:pPr>
        <w:pStyle w:val="ListParagraph"/>
        <w:numPr>
          <w:ilvl w:val="0"/>
          <w:numId w:val="7"/>
        </w:numPr>
        <w:ind w:left="357" w:hanging="357"/>
        <w:rPr>
          <w:lang w:eastAsia="en-GB"/>
        </w:rPr>
      </w:pPr>
      <w:r>
        <w:rPr>
          <w:lang w:eastAsia="en-GB"/>
        </w:rPr>
        <w:t xml:space="preserve">Describe the CSR </w:t>
      </w:r>
      <w:r w:rsidR="003876B0">
        <w:rPr>
          <w:lang w:eastAsia="en-GB"/>
        </w:rPr>
        <w:t>goals and strategy</w:t>
      </w:r>
      <w:r>
        <w:rPr>
          <w:lang w:eastAsia="en-GB"/>
        </w:rPr>
        <w:t xml:space="preserve"> in place with a focus on contribution to the community</w:t>
      </w:r>
      <w:r w:rsidR="00A85BB5" w:rsidRPr="001773AC">
        <w:rPr>
          <w:lang w:eastAsia="en-GB"/>
        </w:rPr>
        <w:t>.</w:t>
      </w:r>
      <w:r w:rsidR="00A85BB5">
        <w:rPr>
          <w:lang w:eastAsia="en-GB"/>
        </w:rPr>
        <w:t xml:space="preserve"> (m</w:t>
      </w:r>
      <w:r w:rsidR="000D2081">
        <w:rPr>
          <w:lang w:eastAsia="en-GB"/>
        </w:rPr>
        <w:t xml:space="preserve">ax. </w:t>
      </w:r>
      <w:r w:rsidR="00A85BB5">
        <w:rPr>
          <w:lang w:eastAsia="en-GB"/>
        </w:rPr>
        <w:t>500 words)</w:t>
      </w:r>
    </w:p>
    <w:p w14:paraId="579BBB18" w14:textId="77777777" w:rsidR="00E171E4" w:rsidRPr="001773AC" w:rsidRDefault="00E171E4" w:rsidP="009B0971">
      <w:pPr>
        <w:pStyle w:val="ListParagraph"/>
        <w:numPr>
          <w:ilvl w:val="0"/>
          <w:numId w:val="7"/>
        </w:numPr>
        <w:ind w:left="357" w:hanging="357"/>
        <w:rPr>
          <w:lang w:eastAsia="en-GB"/>
        </w:rPr>
      </w:pPr>
      <w:r>
        <w:rPr>
          <w:lang w:eastAsia="en-GB"/>
        </w:rPr>
        <w:t>Explain how employees are encouraged to engage in CSR, the impact it has on the culture of the company and give examples where possible (max</w:t>
      </w:r>
      <w:r w:rsidR="000D2081">
        <w:rPr>
          <w:lang w:eastAsia="en-GB"/>
        </w:rPr>
        <w:t>.</w:t>
      </w:r>
      <w:r>
        <w:rPr>
          <w:lang w:eastAsia="en-GB"/>
        </w:rPr>
        <w:t xml:space="preserve"> 500 words)</w:t>
      </w:r>
    </w:p>
    <w:p w14:paraId="0C656D40" w14:textId="77777777" w:rsidR="009E36C9" w:rsidRDefault="003876B0" w:rsidP="009B0971">
      <w:pPr>
        <w:pStyle w:val="ListParagraph"/>
        <w:numPr>
          <w:ilvl w:val="0"/>
          <w:numId w:val="7"/>
        </w:numPr>
        <w:ind w:left="357" w:hanging="357"/>
        <w:rPr>
          <w:lang w:eastAsia="en-GB"/>
        </w:rPr>
      </w:pPr>
      <w:r>
        <w:rPr>
          <w:lang w:eastAsia="en-GB"/>
        </w:rPr>
        <w:t>Describe one or more projects that the business has been involved in over the last 12 months demonstrating the positive, long term impact to the relevant stakeholders</w:t>
      </w:r>
      <w:r w:rsidR="006D34D1">
        <w:rPr>
          <w:lang w:eastAsia="en-GB"/>
        </w:rPr>
        <w:t xml:space="preserve"> (max</w:t>
      </w:r>
      <w:r w:rsidR="000D2081">
        <w:rPr>
          <w:lang w:eastAsia="en-GB"/>
        </w:rPr>
        <w:t>.</w:t>
      </w:r>
      <w:r w:rsidR="006D34D1">
        <w:rPr>
          <w:lang w:eastAsia="en-GB"/>
        </w:rPr>
        <w:t xml:space="preserve"> </w:t>
      </w:r>
      <w:r w:rsidR="009B0971">
        <w:rPr>
          <w:lang w:eastAsia="en-GB"/>
        </w:rPr>
        <w:t>500</w:t>
      </w:r>
      <w:r w:rsidR="006D34D1">
        <w:rPr>
          <w:lang w:eastAsia="en-GB"/>
        </w:rPr>
        <w:t xml:space="preserve"> words</w:t>
      </w:r>
      <w:r w:rsidR="0060355B">
        <w:rPr>
          <w:lang w:eastAsia="en-GB"/>
        </w:rPr>
        <w:t xml:space="preserve">) </w:t>
      </w:r>
      <w:r>
        <w:rPr>
          <w:lang w:eastAsia="en-GB"/>
        </w:rPr>
        <w:t>photographs/video coverage of projects that can be shared are welcome</w:t>
      </w:r>
      <w:r w:rsidR="006D34D1">
        <w:rPr>
          <w:lang w:eastAsia="en-GB"/>
        </w:rPr>
        <w:t>)</w:t>
      </w:r>
      <w:r w:rsidR="00A85BB5">
        <w:rPr>
          <w:lang w:eastAsia="en-GB"/>
        </w:rPr>
        <w:t xml:space="preserve">.  </w:t>
      </w:r>
    </w:p>
    <w:p w14:paraId="2A1CE873" w14:textId="77777777" w:rsidR="000D2081" w:rsidRDefault="000D2081" w:rsidP="009B0971">
      <w:pPr>
        <w:pStyle w:val="ListParagraph"/>
        <w:numPr>
          <w:ilvl w:val="0"/>
          <w:numId w:val="7"/>
        </w:numPr>
        <w:ind w:left="357" w:hanging="357"/>
        <w:rPr>
          <w:lang w:eastAsia="en-GB"/>
        </w:rPr>
      </w:pPr>
      <w:r>
        <w:rPr>
          <w:lang w:eastAsia="en-GB"/>
        </w:rPr>
        <w:t xml:space="preserve">Describe how the </w:t>
      </w:r>
      <w:r>
        <w:t xml:space="preserve">company and staff benefit from engagement in the project (max. </w:t>
      </w:r>
      <w:r w:rsidR="009B0971">
        <w:t>3</w:t>
      </w:r>
      <w:r>
        <w:t>00 words)</w:t>
      </w:r>
    </w:p>
    <w:p w14:paraId="320E4019" w14:textId="7AD95817" w:rsidR="00E8382E" w:rsidRDefault="00E86EA8" w:rsidP="009B0971">
      <w:pPr>
        <w:pStyle w:val="ListParagraph"/>
        <w:numPr>
          <w:ilvl w:val="0"/>
          <w:numId w:val="7"/>
        </w:numPr>
        <w:ind w:left="357" w:hanging="357"/>
      </w:pPr>
      <w:r>
        <w:rPr>
          <w:lang w:eastAsia="en-GB"/>
        </w:rPr>
        <w:t xml:space="preserve">Describe how this award would be of benefit to the business </w:t>
      </w:r>
      <w:r w:rsidR="006D34D1">
        <w:rPr>
          <w:lang w:eastAsia="en-GB"/>
        </w:rPr>
        <w:t>(max. 300 words)</w:t>
      </w:r>
    </w:p>
    <w:p w14:paraId="7F155C8B" w14:textId="6D8E6AE5" w:rsidR="001575A6" w:rsidRDefault="001575A6" w:rsidP="001575A6"/>
    <w:p w14:paraId="0BA7D5CC" w14:textId="40C1974D" w:rsidR="001575A6" w:rsidRDefault="001575A6" w:rsidP="001575A6"/>
    <w:p w14:paraId="18ECC32B" w14:textId="77777777" w:rsidR="001575A6" w:rsidRDefault="001575A6" w:rsidP="001575A6"/>
    <w:p w14:paraId="027AA2F5" w14:textId="3ABC0C82" w:rsidR="001575A6" w:rsidRDefault="001575A6" w:rsidP="001575A6"/>
    <w:p w14:paraId="27CE37C8" w14:textId="0B0C8866" w:rsidR="001575A6" w:rsidRDefault="001575A6" w:rsidP="001575A6">
      <w:pPr>
        <w:pStyle w:val="ListParagraph"/>
        <w:pBdr>
          <w:top w:val="single" w:sz="4" w:space="1" w:color="auto"/>
          <w:left w:val="single" w:sz="4" w:space="4" w:color="auto"/>
          <w:bottom w:val="single" w:sz="4" w:space="1" w:color="auto"/>
          <w:right w:val="single" w:sz="4" w:space="4" w:color="auto"/>
        </w:pBdr>
        <w:spacing w:line="480" w:lineRule="auto"/>
        <w:jc w:val="center"/>
        <w:rPr>
          <w:lang w:eastAsia="en-GB"/>
        </w:rPr>
      </w:pPr>
      <w:r>
        <w:rPr>
          <w:lang w:eastAsia="en-GB"/>
        </w:rPr>
        <w:lastRenderedPageBreak/>
        <w:t xml:space="preserve">I hereby state there is no known conflict between this applying company with the sponsor of this award- </w:t>
      </w:r>
      <w:r>
        <w:rPr>
          <w:b/>
          <w:lang w:eastAsia="en-GB"/>
        </w:rPr>
        <w:t>Deloitte</w:t>
      </w:r>
    </w:p>
    <w:p w14:paraId="2D3EC328" w14:textId="77777777" w:rsidR="001575A6" w:rsidRDefault="001575A6" w:rsidP="001575A6">
      <w:pPr>
        <w:pStyle w:val="ListParagraph"/>
        <w:pBdr>
          <w:top w:val="single" w:sz="4" w:space="1" w:color="auto"/>
          <w:left w:val="single" w:sz="4" w:space="4" w:color="auto"/>
          <w:bottom w:val="single" w:sz="4" w:space="1" w:color="auto"/>
          <w:right w:val="single" w:sz="4" w:space="4" w:color="auto"/>
        </w:pBdr>
        <w:spacing w:line="480" w:lineRule="auto"/>
        <w:jc w:val="center"/>
        <w:rPr>
          <w:lang w:eastAsia="en-GB"/>
        </w:rPr>
      </w:pPr>
    </w:p>
    <w:p w14:paraId="5BD1A4A7" w14:textId="77777777" w:rsidR="001575A6" w:rsidRPr="007A6CBC" w:rsidRDefault="001575A6" w:rsidP="001575A6">
      <w:pPr>
        <w:pStyle w:val="ListParagraph"/>
        <w:pBdr>
          <w:top w:val="single" w:sz="4" w:space="1" w:color="auto"/>
          <w:left w:val="single" w:sz="4" w:space="4" w:color="auto"/>
          <w:bottom w:val="single" w:sz="4" w:space="1" w:color="auto"/>
          <w:right w:val="single" w:sz="4" w:space="4" w:color="auto"/>
        </w:pBdr>
        <w:spacing w:line="480" w:lineRule="auto"/>
        <w:jc w:val="center"/>
        <w:rPr>
          <w:b/>
          <w:lang w:eastAsia="en-GB"/>
        </w:rPr>
      </w:pPr>
      <w:proofErr w:type="gramStart"/>
      <w:r w:rsidRPr="007A6CBC">
        <w:rPr>
          <w:b/>
          <w:lang w:eastAsia="en-GB"/>
        </w:rPr>
        <w:t>Signed:_</w:t>
      </w:r>
      <w:proofErr w:type="gramEnd"/>
      <w:r w:rsidRPr="007A6CBC">
        <w:rPr>
          <w:b/>
          <w:lang w:eastAsia="en-GB"/>
        </w:rPr>
        <w:t>____________________________</w:t>
      </w:r>
    </w:p>
    <w:p w14:paraId="14A693AE" w14:textId="77777777" w:rsidR="001575A6" w:rsidRPr="007A6CBC" w:rsidRDefault="001575A6" w:rsidP="001575A6">
      <w:pPr>
        <w:pStyle w:val="ListParagraph"/>
        <w:pBdr>
          <w:top w:val="single" w:sz="4" w:space="1" w:color="auto"/>
          <w:left w:val="single" w:sz="4" w:space="4" w:color="auto"/>
          <w:bottom w:val="single" w:sz="4" w:space="1" w:color="auto"/>
          <w:right w:val="single" w:sz="4" w:space="4" w:color="auto"/>
        </w:pBdr>
        <w:spacing w:line="480" w:lineRule="auto"/>
        <w:jc w:val="center"/>
        <w:rPr>
          <w:b/>
          <w:lang w:eastAsia="en-GB"/>
        </w:rPr>
      </w:pPr>
      <w:r w:rsidRPr="007A6CBC">
        <w:rPr>
          <w:b/>
          <w:lang w:eastAsia="en-GB"/>
        </w:rPr>
        <w:t xml:space="preserve">Print </w:t>
      </w:r>
      <w:proofErr w:type="gramStart"/>
      <w:r w:rsidRPr="007A6CBC">
        <w:rPr>
          <w:b/>
          <w:lang w:eastAsia="en-GB"/>
        </w:rPr>
        <w:t>Name:_</w:t>
      </w:r>
      <w:proofErr w:type="gramEnd"/>
      <w:r w:rsidRPr="007A6CBC">
        <w:rPr>
          <w:b/>
          <w:lang w:eastAsia="en-GB"/>
        </w:rPr>
        <w:t>_______________________________</w:t>
      </w:r>
    </w:p>
    <w:p w14:paraId="557C3B19" w14:textId="77777777" w:rsidR="001575A6" w:rsidRDefault="001575A6" w:rsidP="001575A6">
      <w:pPr>
        <w:pStyle w:val="ListParagraph"/>
        <w:pBdr>
          <w:top w:val="single" w:sz="4" w:space="1" w:color="auto"/>
          <w:left w:val="single" w:sz="4" w:space="4" w:color="auto"/>
          <w:bottom w:val="single" w:sz="4" w:space="1" w:color="auto"/>
          <w:right w:val="single" w:sz="4" w:space="4" w:color="auto"/>
        </w:pBdr>
        <w:spacing w:line="480" w:lineRule="auto"/>
        <w:jc w:val="center"/>
        <w:rPr>
          <w:lang w:eastAsia="en-GB"/>
        </w:rPr>
      </w:pPr>
      <w:r w:rsidRPr="007A6CBC">
        <w:rPr>
          <w:b/>
          <w:lang w:eastAsia="en-GB"/>
        </w:rPr>
        <w:t>Date:</w:t>
      </w:r>
      <w:r>
        <w:rPr>
          <w:lang w:eastAsia="en-GB"/>
        </w:rPr>
        <w:t xml:space="preserve"> _______________________________</w:t>
      </w:r>
    </w:p>
    <w:p w14:paraId="5B38A992" w14:textId="77777777" w:rsidR="001575A6" w:rsidRDefault="001575A6" w:rsidP="001575A6"/>
    <w:sectPr w:rsidR="001575A6" w:rsidSect="00303AF7">
      <w:footerReference w:type="default" r:id="rId10"/>
      <w:pgSz w:w="11906" w:h="16838"/>
      <w:pgMar w:top="993" w:right="991"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A1A13" w14:textId="77777777" w:rsidR="0019752B" w:rsidRDefault="0019752B" w:rsidP="00C327A2">
      <w:pPr>
        <w:spacing w:line="240" w:lineRule="auto"/>
      </w:pPr>
      <w:r>
        <w:separator/>
      </w:r>
    </w:p>
  </w:endnote>
  <w:endnote w:type="continuationSeparator" w:id="0">
    <w:p w14:paraId="7185AD53" w14:textId="77777777" w:rsidR="0019752B" w:rsidRDefault="0019752B" w:rsidP="00C327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7710047"/>
      <w:docPartObj>
        <w:docPartGallery w:val="Page Numbers (Bottom of Page)"/>
        <w:docPartUnique/>
      </w:docPartObj>
    </w:sdtPr>
    <w:sdtEndPr/>
    <w:sdtContent>
      <w:sdt>
        <w:sdtPr>
          <w:id w:val="1063832466"/>
          <w:docPartObj>
            <w:docPartGallery w:val="Page Numbers (Top of Page)"/>
            <w:docPartUnique/>
          </w:docPartObj>
        </w:sdtPr>
        <w:sdtEndPr/>
        <w:sdtContent>
          <w:p w14:paraId="1D58B465" w14:textId="77777777" w:rsidR="008C4810" w:rsidRDefault="008C481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B097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B0971">
              <w:rPr>
                <w:b/>
                <w:bCs/>
                <w:noProof/>
              </w:rPr>
              <w:t>2</w:t>
            </w:r>
            <w:r>
              <w:rPr>
                <w:b/>
                <w:bCs/>
                <w:sz w:val="24"/>
                <w:szCs w:val="24"/>
              </w:rPr>
              <w:fldChar w:fldCharType="end"/>
            </w:r>
          </w:p>
        </w:sdtContent>
      </w:sdt>
    </w:sdtContent>
  </w:sdt>
  <w:p w14:paraId="6F0D487A" w14:textId="77777777" w:rsidR="008C4810" w:rsidRDefault="008C48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F0FCD" w14:textId="77777777" w:rsidR="0019752B" w:rsidRDefault="0019752B" w:rsidP="00C327A2">
      <w:pPr>
        <w:spacing w:line="240" w:lineRule="auto"/>
      </w:pPr>
      <w:r>
        <w:separator/>
      </w:r>
    </w:p>
  </w:footnote>
  <w:footnote w:type="continuationSeparator" w:id="0">
    <w:p w14:paraId="136F6EE3" w14:textId="77777777" w:rsidR="0019752B" w:rsidRDefault="0019752B" w:rsidP="00C327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704CE"/>
    <w:multiLevelType w:val="hybridMultilevel"/>
    <w:tmpl w:val="FA3C5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233F5"/>
    <w:multiLevelType w:val="hybridMultilevel"/>
    <w:tmpl w:val="F59E5D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C523D7E"/>
    <w:multiLevelType w:val="multilevel"/>
    <w:tmpl w:val="9314EB44"/>
    <w:lvl w:ilvl="0">
      <w:numFmt w:val="bullet"/>
      <w:lvlText w:val=""/>
      <w:lvlJc w:val="left"/>
      <w:pPr>
        <w:ind w:left="360" w:hanging="360"/>
      </w:pPr>
      <w:rPr>
        <w:rFonts w:ascii="Symbol" w:hAnsi="Symbol"/>
      </w:rPr>
    </w:lvl>
    <w:lvl w:ilvl="1">
      <w:numFmt w:val="bullet"/>
      <w:lvlText w:val=""/>
      <w:lvlJc w:val="left"/>
      <w:pPr>
        <w:ind w:left="1080" w:hanging="360"/>
      </w:pPr>
      <w:rPr>
        <w:rFonts w:ascii="Symbol" w:hAnsi="Symbo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5E73C75"/>
    <w:multiLevelType w:val="hybridMultilevel"/>
    <w:tmpl w:val="3CC24B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D146D9"/>
    <w:multiLevelType w:val="hybridMultilevel"/>
    <w:tmpl w:val="4950E55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799F21AF"/>
    <w:multiLevelType w:val="hybridMultilevel"/>
    <w:tmpl w:val="FC0C241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9F86D1D"/>
    <w:multiLevelType w:val="hybridMultilevel"/>
    <w:tmpl w:val="6A664DCA"/>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num w:numId="1">
    <w:abstractNumId w:val="2"/>
  </w:num>
  <w:num w:numId="2">
    <w:abstractNumId w:val="4"/>
  </w:num>
  <w:num w:numId="3">
    <w:abstractNumId w:val="3"/>
  </w:num>
  <w:num w:numId="4">
    <w:abstractNumId w:val="0"/>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82E"/>
    <w:rsid w:val="000D2081"/>
    <w:rsid w:val="001575A6"/>
    <w:rsid w:val="00177F6D"/>
    <w:rsid w:val="00191C31"/>
    <w:rsid w:val="0019752B"/>
    <w:rsid w:val="00303AF7"/>
    <w:rsid w:val="0032787A"/>
    <w:rsid w:val="003876B0"/>
    <w:rsid w:val="00435962"/>
    <w:rsid w:val="0060355B"/>
    <w:rsid w:val="00660A5E"/>
    <w:rsid w:val="006D34D1"/>
    <w:rsid w:val="007220BA"/>
    <w:rsid w:val="00776732"/>
    <w:rsid w:val="007A6CBC"/>
    <w:rsid w:val="008C4810"/>
    <w:rsid w:val="009B0971"/>
    <w:rsid w:val="009E36C9"/>
    <w:rsid w:val="00A25479"/>
    <w:rsid w:val="00A85BB5"/>
    <w:rsid w:val="00C327A2"/>
    <w:rsid w:val="00C91326"/>
    <w:rsid w:val="00CE3D61"/>
    <w:rsid w:val="00DB72E2"/>
    <w:rsid w:val="00DD3ED2"/>
    <w:rsid w:val="00DF3DD6"/>
    <w:rsid w:val="00E171E4"/>
    <w:rsid w:val="00E2635A"/>
    <w:rsid w:val="00E8382E"/>
    <w:rsid w:val="00E86EA8"/>
    <w:rsid w:val="00F60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2120B"/>
  <w15:chartTrackingRefBased/>
  <w15:docId w15:val="{B2A2AB84-CE21-41B5-A757-9EEB79C83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971"/>
    <w:pPr>
      <w:spacing w:after="0" w:line="360" w:lineRule="auto"/>
    </w:pPr>
  </w:style>
  <w:style w:type="paragraph" w:styleId="Heading1">
    <w:name w:val="heading 1"/>
    <w:basedOn w:val="Normal"/>
    <w:next w:val="Normal"/>
    <w:link w:val="Heading1Char"/>
    <w:uiPriority w:val="9"/>
    <w:qFormat/>
    <w:rsid w:val="00C9132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B72E2"/>
    <w:rPr>
      <w:color w:val="808080"/>
    </w:rPr>
  </w:style>
  <w:style w:type="paragraph" w:styleId="Title">
    <w:name w:val="Title"/>
    <w:basedOn w:val="Normal"/>
    <w:next w:val="Normal"/>
    <w:link w:val="TitleChar"/>
    <w:uiPriority w:val="10"/>
    <w:qFormat/>
    <w:rsid w:val="00DB72E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72E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9132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220BA"/>
    <w:pPr>
      <w:ind w:left="720"/>
      <w:contextualSpacing/>
    </w:pPr>
    <w:rPr>
      <w:lang w:val="en-IE"/>
    </w:rPr>
  </w:style>
  <w:style w:type="paragraph" w:styleId="Header">
    <w:name w:val="header"/>
    <w:basedOn w:val="Normal"/>
    <w:link w:val="HeaderChar"/>
    <w:uiPriority w:val="99"/>
    <w:unhideWhenUsed/>
    <w:rsid w:val="00C327A2"/>
    <w:pPr>
      <w:tabs>
        <w:tab w:val="center" w:pos="4513"/>
        <w:tab w:val="right" w:pos="9026"/>
      </w:tabs>
      <w:spacing w:line="240" w:lineRule="auto"/>
    </w:pPr>
  </w:style>
  <w:style w:type="character" w:customStyle="1" w:styleId="HeaderChar">
    <w:name w:val="Header Char"/>
    <w:basedOn w:val="DefaultParagraphFont"/>
    <w:link w:val="Header"/>
    <w:uiPriority w:val="99"/>
    <w:rsid w:val="00C327A2"/>
  </w:style>
  <w:style w:type="paragraph" w:styleId="Footer">
    <w:name w:val="footer"/>
    <w:basedOn w:val="Normal"/>
    <w:link w:val="FooterChar"/>
    <w:uiPriority w:val="99"/>
    <w:unhideWhenUsed/>
    <w:rsid w:val="00C327A2"/>
    <w:pPr>
      <w:tabs>
        <w:tab w:val="center" w:pos="4513"/>
        <w:tab w:val="right" w:pos="9026"/>
      </w:tabs>
      <w:spacing w:line="240" w:lineRule="auto"/>
    </w:pPr>
  </w:style>
  <w:style w:type="character" w:customStyle="1" w:styleId="FooterChar">
    <w:name w:val="Footer Char"/>
    <w:basedOn w:val="DefaultParagraphFont"/>
    <w:link w:val="Footer"/>
    <w:uiPriority w:val="99"/>
    <w:rsid w:val="00C32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59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Gillian.Barry</dc:creator>
  <cp:keywords/>
  <dc:description/>
  <cp:lastModifiedBy>Caoimhe Moloney</cp:lastModifiedBy>
  <cp:revision>2</cp:revision>
  <dcterms:created xsi:type="dcterms:W3CDTF">2019-06-27T11:11:00Z</dcterms:created>
  <dcterms:modified xsi:type="dcterms:W3CDTF">2019-06-27T11:11:00Z</dcterms:modified>
</cp:coreProperties>
</file>